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ection"/>
    <w:p>
      <w:pPr>
        <w:pStyle w:val="Heading5"/>
      </w:pPr>
    </w:p>
    <w:p>
      <w:pPr>
        <w:pStyle w:val="FirstParagraph"/>
      </w:pPr>
      <w:r>
        <w:t xml:space="preserve">DATE CREATED: Jun28,2025</w:t>
      </w:r>
      <w:r>
        <w:br/>
      </w:r>
      <w:r>
        <w:t xml:space="preserve">Number of Observations: 156</w:t>
      </w:r>
      <w:r>
        <w:br/>
      </w:r>
      <w:r>
        <w:t xml:space="preserve">Number of Variables: 13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495"/>
        <w:gridCol w:w="3717"/>
        <w:gridCol w:w="713"/>
        <w:gridCol w:w="2075"/>
        <w:gridCol w:w="559"/>
        <w:gridCol w:w="518"/>
        <w:gridCol w:w="756"/>
        <w:gridCol w:w="548"/>
      </w:tblGrid>
      <w:tr>
        <w:trPr>
          <w:trHeight w:val="630" w:hRule="auto"/>
          <w:tblHeader/>
        </w:trPr>
        header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FileName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Variable_label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N__Percent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Mean__SD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Median_Q1_Q3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Range</w:t>
            </w:r>
          </w:p>
        </w:tc>
      </w:tr>
      <w:tr>
        <w:trPr>
          <w:trHeight w:val="630" w:hRule="auto"/>
        </w:trPr>
        body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94(100)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156(100)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Addable Pages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156(100)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Was the patient reconsented for participation in the study?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Was the patient reconsented for participation in the study?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155(99.4)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A1b. Did the patient sign the adult informed consent form?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SRCPSIGN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A1b. Did the patient sign the adult informed consent form?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SRCPSIGN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120(76.9)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A1b. Did the patient sign the adult informed consent form?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SRCPSIGN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35(22.4)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A1b1. Did the patient sign the informed assent?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SRCIAFYN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36(23.1)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A1b1. Did the patient sign the informed assent?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SRCIAFYN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48(30.8)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A1b1. Did the patient sign the informed assent?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SRCIAFYN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72(46.2)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A1c. Was reconsent obtained for repository sample collection (DNA, plasma/serum and urine banking)?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SRCBANK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A1c. Was reconsent obtained for repository sample collection (DNA, plasma/serum and urine banking)?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SRCBANK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17(10.9)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A1c. Was reconsent obtained for repository sample collection (DNA, plasma/serum and urine banking)?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SRCBANK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138(88.5)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A1d. Specify reason patient was not reconsented for participation in the study?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SRCNREAS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156(100)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A1e. Reason for reconsent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SCRYREAS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body17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A1e. Reason for reconsent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SCRYREAS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Other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2(1.3)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A1e. Reason for reconsent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SCRYREAS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Study protocol amendment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146(93.6)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A1e. Reason for reconsent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SCRYREAS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Subject reached age for signing adult consent form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7(4.5)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A1e1. New protocol version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SCRPROTV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17(11.6)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A1e1. New protocol version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SCRPROTV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47(32.2)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A1e1. New protocol version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SCRPROTV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82(56.2)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A1e1. New protocol version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SCRPROTV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&lt;NA&gt;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10(NA)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A1e2. Specify other reason for reconsent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SCROREAS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154(98.7)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A1e2. Specify other reason for reconsent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SCROREAS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Added two study staff to the protocol- no other changes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A1e2. Specify other reason for reconsent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SCROREAS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new stipend information for Nemours site.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0" w:hRule="auto"/>
        </w:trPr>
        body27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A1a. Age at Reconsent Date: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155(99)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14.87(2.6)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14.43(12.94,17)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10.11,21.14</w:t>
            </w:r>
          </w:p>
        </w:tc>
      </w:tr>
      <w:tr>
        <w:trPr>
          <w:trHeight w:val="624" w:hRule="auto"/>
        </w:trPr>
        body28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src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A1b1a. Age at Date assent signed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SCRIAFAge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72(46)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14.41(1.8)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14.2(13.01,15.86)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10.62,18.19</w:t>
            </w:r>
          </w:p>
        </w:tc>
      </w:tr>
    </w:tbl>
    <w:bookmarkEnd w:id="20"/>
    <w:sectPr w:rsidR="001012ED" w:rsidRPr="00CD1609" w:rsidSect="006D1C1B">
      <w:headerReference r:id="rId10" w:type="even"/>
      <w:headerReference r:id="rId9" w:type="default"/>
      <w:footerReference r:id="rId14" w:type="even"/>
      <w:footerReference r:id="rId13" w:type="default"/>
      <w:headerReference r:id="rId11" w:type="first"/>
      <w:footerReference r:id="rId12" w:type="first"/>
      <w:pgSz w:code="9" w:h="11906" w:orient="landscape" w:w="16838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6E2" w14:textId="77777777" w:rsidR="00595E82" w:rsidRDefault="00595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411D" w14:textId="77777777" w:rsidR="00595E82" w:rsidRDefault="00595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67B" w14:textId="77777777" w:rsidR="00595E82" w:rsidRDefault="00595E8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8F3" w14:textId="77777777" w:rsidR="00595E82" w:rsidRDefault="00595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2E39" w14:textId="64761132" w:rsidR="00CD1609" w:rsidRPr="00CD1609" w:rsidRDefault="00595E82" w:rsidP="00CD1609">
    <w:pPr>
      <w:pStyle w:val="Header"/>
      <w:jc w:val="center"/>
      <w:rPr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32"/>
        <w:szCs w:val="32"/>
      </w:rPr>
      <w:t xml:space="preserve">PHN DO IT </w:t>
    </w:r>
    <w:r w:rsidR="00CD1609" w:rsidRPr="00CD1609">
      <w:rPr>
        <w:rFonts w:ascii="Arial" w:hAnsi="Arial" w:cs="Arial"/>
        <w:b/>
        <w:bCs/>
        <w:i/>
        <w:iCs/>
        <w:color w:val="000000"/>
        <w:sz w:val="32"/>
        <w:szCs w:val="32"/>
      </w:rPr>
      <w:t>Codebook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C4AA" w14:textId="77777777" w:rsidR="00595E82" w:rsidRDefault="00595E82">
    <w:pPr>
      <w:pStyle w:val="Header"/>
    </w:pPr>
  </w:p>
</w:hdr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itle" w:type="paragraph">
    <w:name w:val="Title"/>
    <w:basedOn w:val="Normal"/>
    <w:next w:val="Normal"/>
    <w:link w:val="TitleChar"/>
    <w:uiPriority w:val="10"/>
    <w:qFormat/>
    <w:rsid w:val="001012ED"/>
    <w:pPr>
      <w:spacing w:after="0" w:line="240" w:lineRule="auto"/>
      <w:contextualSpacing/>
      <w:jc w:val="center"/>
    </w:pPr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1012ED"/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styleId="Header" w:type="paragraph">
    <w:name w:val="header"/>
    <w:basedOn w:val="Normal"/>
    <w:link w:val="Head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D1609"/>
  </w:style>
  <w:style w:styleId="Footer" w:type="paragraph">
    <w:name w:val="footer"/>
    <w:basedOn w:val="Normal"/>
    <w:link w:val="Foot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D1609"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2025-06-28T05:21:00Z</dcterms:created>
  <dcterms:modified xsi:type="dcterms:W3CDTF">2025-06-28T05:21:00Z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